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jc w:val="center"/>
        <w:tblCellMar>
          <w:top w:w="80" w:type="dxa"/>
          <w:left w:w="0" w:type="dxa"/>
          <w:right w:w="0" w:type="dxa"/>
          <w:bottom w:w="0" w:type="dxa"/>
        </w:tblCellMar>
      </w:tblPr>
      <w:tr>
        <w:tc>
          <w:tcPr>
            <w:tcW w:w="10000" w:type="dxa"/>
          </w:tcPr>
          <w:p>
            <w:pPr>
              <w:jc w:val="center"/>
            </w:pPr>
            <w:r>
              <w:pict>
                <v:shape type="#_x0000_t75" style="width:146px;height:110px">
                  <v:imagedata r:id="rId7" o:title=""/>
                </v:shape>
              </w:pict>
            </w:r>
          </w:p>
        </w:tc>
      </w:tr>
      <w:tr>
        <w:tc>
          <w:tcPr>
            <w:tcW w:w="9000" w:type="dxa"/>
          </w:tcPr>
          <w:p>
            <w:pPr>
              <w:jc w:val="right"/>
              <w:spacing w:before="0" w:after="0" w:line="240" w:lineRule="auto"/>
            </w:pPr>
            <w:r>
              <w:rPr>
                <w:b/>
              </w:rPr>
              <w:t xml:space="preserve">Today's Date: 19-May-2015</w:t>
            </w:r>
          </w:p>
        </w:tc>
      </w:tr>
    </w:tbl>
    <w:p/>
    <w:tbl>
      <w:tblPr>
        <w:jc w:val="center"/>
        <w:tblCellMar>
          <w:top w:w="80" w:type="dxa"/>
          <w:left w:w="0" w:type="dxa"/>
          <w:right w:w="0" w:type="dxa"/>
          <w:bottom w:w="0" w:type="dxa"/>
        </w:tblCellMar>
      </w:tblPr>
      <w:tr>
        <w:tc>
          <w:tcPr>
            <w:tcW w:w="10000" w:type="dxa"/>
            <w:shd w:val="clear" w:color="auto" w:fill="132a3c"/>
          </w:tcPr>
          <w:p>
            <w:pPr>
              <w:jc w:val="center"/>
              <w:spacing w:before="0" w:after="0" w:line="240" w:lineRule="auto"/>
            </w:pPr>
            <w:r>
              <w:rPr>
                <w:rFonts w:ascii="Calibri " w:hAnsi="Calibri " w:cs="Calibri "/>
                <w:color w:val="bc913f"/>
                <w:sz w:val="32"/>
                <w:szCs w:val="32"/>
                <w:b/>
              </w:rPr>
              <w:t xml:space="preserve">PROPOSAL SPECIALLY PREPARED</w:t>
            </w:r>
          </w:p>
          <w:p>
            <w:pPr>
              <w:jc w:val="center"/>
              <w:spacing w:before="0" w:after="0" w:line="240" w:lineRule="auto"/>
            </w:pPr>
            <w:r>
              <w:rPr>
                <w:rFonts w:ascii="Calibri " w:hAnsi="Calibri " w:cs="Calibri "/>
                <w:color w:val="bc913f"/>
                <w:sz w:val="32"/>
                <w:szCs w:val="32"/>
                <w:b/>
              </w:rPr>
              <w:t xml:space="preserve"> FOR </w:t>
            </w:r>
          </w:p>
          <w:p>
            <w:pPr>
              <w:jc w:val="center"/>
              <w:spacing w:before="0" w:after="0" w:line="240" w:lineRule="auto"/>
            </w:pPr>
            <w:r>
              <w:rPr>
                <w:rFonts w:ascii="Calibri " w:hAnsi="Calibri " w:cs="Calibri "/>
                <w:color w:val="bc913f"/>
                <w:sz w:val="32"/>
                <w:szCs w:val="32"/>
                <w:b/>
              </w:rPr>
              <w:t xml:space="preserve"> INDOCHINA TRAVEL GROUP</w:t>
            </w:r>
          </w:p>
        </w:tc>
      </w:tr>
    </w:tbl>
    <w:p/>
    <w:tbl>
      <w:tblPr>
        <w:jc w:val="center"/>
        <w:tblCellMar>
          <w:top w:w="80" w:type="dxa"/>
          <w:left w:w="0" w:type="dxa"/>
          <w:right w:w="0" w:type="dxa"/>
          <w:bottom w:w="0" w:type="dxa"/>
        </w:tblCellMar>
      </w:tblPr>
      <w:tr>
        <w:tc>
          <w:tcPr>
            <w:tcW w:w="10000" w:type="dxa"/>
          </w:tcPr>
          <w:p>
            <w:pPr>
              <w:jc w:val="center"/>
            </w:pPr>
            <w:r>
              <w:pict>
                <v:shape type="#_x0000_t75" style="width:577px;height:261px">
                  <v:imagedata r:id="rId8" o:title=""/>
                </v:shape>
              </w:pict>
            </w:r>
          </w:p>
        </w:tc>
      </w:tr>
    </w:tbl>
    <w:p/>
    <w:tbl>
      <w:tblPr>
        <w:jc w:val="center"/>
        <w:tblCellMar>
          <w:top w:w="80" w:type="dxa"/>
          <w:left w:w="0" w:type="dxa"/>
          <w:right w:w="0" w:type="dxa"/>
          <w:bottom w:w="0" w:type="dxa"/>
        </w:tblCellMar>
      </w:tblPr>
      <w:tr>
        <w:tc>
          <w:tcPr>
            <w:tcW w:w="11905" w:type="dxa"/>
          </w:tcPr>
          <w:p>
            <w:pPr>
              <w:jc w:val="center"/>
              <w:spacing w:before="0" w:after="0" w:line="240" w:lineRule="auto"/>
            </w:pPr>
            <w:r>
              <w:rPr>
                <w:rFonts w:ascii="Calibri" w:hAnsi="Calibri" w:cs="Calibri"/>
                <w:sz w:val="32"/>
                <w:szCs w:val="32"/>
                <w:b/>
              </w:rPr>
              <w:t xml:space="preserve">CM Green Promo Package Asia Market</w:t>
            </w:r>
          </w:p>
          <w:p>
            <w:pPr>
              <w:jc w:val="center"/>
              <w:spacing w:before="0" w:after="0" w:line="240" w:lineRule="auto"/>
            </w:pPr>
            <w:r>
              <w:rPr>
                <w:rFonts w:ascii="Calibri" w:hAnsi="Calibri" w:cs="Calibri"/>
                <w:sz w:val="32"/>
                <w:szCs w:val="32"/>
                <w:b/>
              </w:rPr>
              <w:t xml:space="preserve">CAMBODIA</w:t>
            </w:r>
          </w:p>
        </w:tc>
      </w:tr>
    </w:tbl>
    <w:p/>
    <w:p/>
    <w:p/>
    <w:tbl>
      <w:tblPr>
        <w:jc w:val="center"/>
        <w:tblCellMar>
          <w:top w:w="80" w:type="dxa"/>
          <w:left w:w="0" w:type="dxa"/>
          <w:right w:w="0" w:type="dxa"/>
          <w:bottom w:w="0" w:type="dxa"/>
        </w:tblCellMar>
      </w:tblPr>
      <w:tr>
        <w:tc>
          <w:tcPr>
            <w:tcW w:w="11905" w:type="dxa"/>
          </w:tcPr>
          <w:p>
            <w:pPr>
              <w:jc w:val="center"/>
            </w:pPr>
            <w:r>
              <w:pict>
                <v:shape type="#_x0000_t75" style="width:725px;height:106px">
                  <v:imagedata r:id="rId9" o:title=""/>
                </v:shape>
              </w:pict>
            </w:r>
          </w:p>
        </w:tc>
      </w:tr>
    </w:tbl>
    <w:p>
      <w:r>
        <w:br w:type="page"/>
      </w:r>
    </w:p>
    <w:tbl>
      <w:tblPr>
        <w:tblStyle w:val="myOwnTableStyle"/>
      </w:tblPr>
      <w:tr>
        <w:tc>
          <w:tcPr>
            <w:tcW w:w="100" w:type="dxa"/>
          </w:tcPr>
          <w:p>
            <w:pPr>
              <w:jc w:val="center"/>
            </w:pPr>
            <w:r>
              <w:pict>
                <v:shape type="#_x0000_t75" style="width:725px;height:995px">
                  <v:imagedata r:id="rId10" o:title=""/>
                </v:shape>
              </w:pict>
            </w:r>
          </w:p>
        </w:tc>
      </w:tr>
    </w:tbl>
    <w:p>
      <w:r>
        <w:br w:type="page"/>
      </w:r>
    </w:p>
    <w:tbl>
      <w:tblPr>
        <w:jc w:val="center"/>
        <w:tblCellMar>
          <w:top w:w="80" w:type="dxa"/>
          <w:left w:w="0" w:type="dxa"/>
          <w:right w:w="0" w:type="dxa"/>
          <w:bottom w:w="0" w:type="dxa"/>
        </w:tblCellMar>
      </w:tblPr>
      <w:tr>
        <w:tc>
          <w:tcPr>
            <w:tcW w:w="2200" w:type="dxa"/>
            <w:shd w:val="clear" w:color="auto" w:fill="132a3c"/>
          </w:tcPr>
          <w:p/>
        </w:tc>
        <w:tc>
          <w:tcPr>
            <w:tcW w:w="7800" w:type="dxa"/>
            <w:shd w:val="clear" w:color="auto" w:fill="132a3c"/>
          </w:tcPr>
          <w:p>
            <w:pPr>
              <w:jc w:val="center"/>
              <w:spacing w:before="0" w:after="0" w:line="240" w:lineRule="auto"/>
            </w:pPr>
            <w:r>
              <w:rPr>
                <w:rFonts w:ascii="Calibri" w:hAnsi="Calibri" w:cs="Calibri"/>
                <w:color w:val="ffffff"/>
                <w:sz w:val="28"/>
                <w:szCs w:val="28"/>
                <w:b/>
              </w:rPr>
              <w:t xml:space="preserve">QUOTE REFERENCE # PRV1500232</w:t>
            </w:r>
          </w:p>
        </w:tc>
        <w:tc>
          <w:tcPr>
            <w:tcW w:w="2200" w:type="dxa"/>
            <w:shd w:val="clear" w:color="auto" w:fill="132a3c"/>
          </w:tcPr>
          <w:p/>
        </w:tc>
      </w:tr>
      <w:tr>
        <w:tc>
          <w:tcPr>
            <w:tcW w:w="10000" w:type="dxa"/>
            <w:gridSpan w:val="3"/>
          </w:tcPr>
          <w:p>
            <w:pPr>
              <w:jc w:val="center"/>
              <w:spacing w:before="0" w:after="0" w:line="240" w:lineRule="auto"/>
            </w:pPr>
            <w:r>
              <w:rPr>
                <w:rFonts w:ascii="Calibri" w:hAnsi="Calibri" w:cs="Calibri"/>
                <w:sz w:val="28"/>
                <w:szCs w:val="28"/>
                <w:b/>
              </w:rPr>
              <w:t xml:space="preserve">CM Green Promo Package Asia Market, 5 days</w:t>
            </w:r>
          </w:p>
        </w:tc>
      </w:tr>
    </w:tbl>
    <w:p/>
    <w:tbl>
      <w:tblPr>
        <w:jc w:val="center"/>
        <w:tblCellMar>
          <w:top w:w="0" w:type="dxa"/>
          <w:left w:w="0" w:type="dxa"/>
          <w:right w:w="0" w:type="dxa"/>
          <w:bottom w:w="0" w:type="dxa"/>
        </w:tblCellMar>
      </w:tblPr>
      <w:tr>
        <w:tc>
          <w:tcPr>
            <w:tcW w:w="2500" w:type="dxa"/>
            <w:shd w:val="clear" w:color="auto" w:fill="132a3c"/>
          </w:tcPr>
          <w:p>
            <w:pPr>
              <w:jc w:val="left"/>
              <w:spacing w:before="0" w:after="0" w:line="240" w:lineRule="auto"/>
            </w:pPr>
            <w:r>
              <w:rPr>
                <w:rFonts w:ascii="Calibri" w:hAnsi="Calibri" w:cs="Calibri"/>
                <w:color w:val="ffffff"/>
                <w:sz w:val="22"/>
                <w:szCs w:val="22"/>
                <w:b/>
              </w:rPr>
              <w:t xml:space="preserve">01-Jun-15 (Monday)</w:t>
            </w:r>
          </w:p>
        </w:tc>
        <w:tc>
          <w:tcPr>
            <w:tcW w:w="7500" w:type="dxa"/>
            <w:shd w:val="clear" w:color="auto" w:fill="132a3c"/>
          </w:tcPr>
          <w:p>
            <w:pPr>
              <w:jc w:val="left"/>
              <w:spacing w:before="0" w:after="0" w:line="240" w:lineRule="auto"/>
            </w:pPr>
            <w:r>
              <w:rPr>
                <w:rFonts w:ascii="Calibri" w:hAnsi="Calibri" w:cs="Calibri"/>
                <w:color w:val="ffffff"/>
                <w:sz w:val="22"/>
                <w:szCs w:val="22"/>
                <w:b/>
              </w:rPr>
              <w:t xml:space="preserve">Siem Reap </w:t>
            </w:r>
          </w:p>
        </w:tc>
      </w:tr>
      <w:tr>
        <w:tc>
          <w:tcPr>
            <w:tcW w:w="10000" w:type="dxa"/>
            <w:gridSpan w:val="2"/>
          </w:tcPr>
          <w:p>
            <w:pPr>
              <w:jc w:val="left"/>
              <w:spacing w:before="0" w:after="0" w:line="240" w:lineRule="auto"/>
            </w:pPr>
            <w:r>
              <w:rPr>
                <w:rFonts w:ascii="Calibri" w:hAnsi="Calibri" w:cs="Calibri"/>
                <w:sz w:val="22"/>
                <w:szCs w:val="22"/>
                <w:b/>
              </w:rPr>
              <w:t xml:space="preserve">Arrival in Siem Reap</w:t>
            </w:r>
          </w:p>
        </w:tc>
      </w:tr>
      <w:tr>
        <w:tc>
          <w:tcPr>
            <w:tcW w:w="10000" w:type="dxa"/>
            <w:gridSpan w:val="2"/>
          </w:tcPr>
          <w:p>
            <w:pPr>
              <w:jc w:val="left"/>
              <w:spacing w:before="0" w:after="0" w:line="240" w:lineRule="auto"/>
            </w:pPr>
            <w:r>
              <w:rPr>
                <w:rFonts w:ascii="Calibri" w:hAnsi="Calibri" w:cs="Calibri"/>
                <w:sz w:val="22"/>
                <w:szCs w:val="22"/>
                <w:b/>
              </w:rPr>
              <w:t xml:space="preserve">Transfer (6 kms)</w:t>
            </w:r>
          </w:p>
        </w:tc>
      </w:tr>
      <w:tr>
        <w:tc>
          <w:tcPr>
            <w:tcW w:w="10000" w:type="dxa"/>
            <w:gridSpan w:val="2"/>
          </w:tcPr>
          <w:p>
            <w:pPr>
              <w:jc w:val="left"/>
              <w:spacing w:before="0" w:after="0" w:line="240" w:lineRule="auto"/>
            </w:pPr>
            <w:r>
              <w:rPr>
                <w:rFonts w:ascii="Calibri" w:hAnsi="Calibri" w:cs="Calibri"/>
                <w:sz w:val="22"/>
                <w:szCs w:val="22"/>
                <w:b/>
              </w:rPr>
              <w:t xml:space="preserve">Overnight in Siem Reap</w:t>
            </w:r>
          </w:p>
        </w:tc>
      </w:tr>
    </w:tbl>
    <w:p/>
    <w:tbl>
      <w:tblPr>
        <w:jc w:val="center"/>
        <w:tblCellMar>
          <w:top w:w="0" w:type="dxa"/>
          <w:left w:w="0" w:type="dxa"/>
          <w:right w:w="0" w:type="dxa"/>
          <w:bottom w:w="0" w:type="dxa"/>
        </w:tblCellMar>
      </w:tblPr>
      <w:tr>
        <w:tc>
          <w:tcPr>
            <w:tcW w:w="2500" w:type="dxa"/>
            <w:shd w:val="clear" w:color="auto" w:fill="132a3c"/>
          </w:tcPr>
          <w:p>
            <w:pPr>
              <w:jc w:val="left"/>
              <w:spacing w:before="0" w:after="0" w:line="240" w:lineRule="auto"/>
            </w:pPr>
            <w:r>
              <w:rPr>
                <w:rFonts w:ascii="Calibri" w:hAnsi="Calibri" w:cs="Calibri"/>
                <w:color w:val="ffffff"/>
                <w:sz w:val="22"/>
                <w:szCs w:val="22"/>
                <w:b/>
              </w:rPr>
              <w:t xml:space="preserve">02-Jun-15 (Tuesday)</w:t>
            </w:r>
          </w:p>
        </w:tc>
        <w:tc>
          <w:tcPr>
            <w:tcW w:w="7500" w:type="dxa"/>
            <w:shd w:val="clear" w:color="auto" w:fill="132a3c"/>
          </w:tcPr>
          <w:p>
            <w:pPr>
              <w:jc w:val="left"/>
              <w:spacing w:before="0" w:after="0" w:line="240" w:lineRule="auto"/>
            </w:pPr>
            <w:r>
              <w:rPr>
                <w:rFonts w:ascii="Calibri" w:hAnsi="Calibri" w:cs="Calibri"/>
                <w:color w:val="ffffff"/>
                <w:sz w:val="22"/>
                <w:szCs w:val="22"/>
                <w:b/>
              </w:rPr>
              <w:t xml:space="preserve">Siem Reap (Breakfast)</w:t>
            </w:r>
          </w:p>
        </w:tc>
      </w:tr>
      <w:tr>
        <w:tc>
          <w:tcPr>
            <w:tcW w:w="10000" w:type="dxa"/>
            <w:gridSpan w:val="2"/>
          </w:tcPr>
          <w:p>
            <w:pPr>
              <w:jc w:val="left"/>
              <w:spacing w:before="0" w:after="0" w:line="240" w:lineRule="auto"/>
            </w:pPr>
            <w:r>
              <w:rPr>
                <w:rFonts w:ascii="Calibri" w:hAnsi="Calibri" w:cs="Calibri"/>
                <w:sz w:val="22"/>
                <w:szCs w:val="22"/>
                <w:b/>
              </w:rPr>
              <w:t xml:space="preserve">Sightseeing in Angkor (9 Hours)</w:t>
            </w:r>
          </w:p>
          <w:p>
            <w:pPr>
              <w:jc w:val="left"/>
              <w:spacing w:before="0" w:after="0" w:line="240" w:lineRule="auto"/>
            </w:pPr>
            <w:r>
              <w:rPr>
                <w:rFonts w:ascii="Calibri" w:hAnsi="Calibri" w:cs="Calibri"/>
                <w:sz w:val="18"/>
                <w:szCs w:val="18"/>
              </w:rPr>
              <w:t xml:space="preserve">The crowning jewel of Khmer architecture, Angkor Wat is the national symbol and the highlight of any visit to Cambodia. The largest, best preserved, and most religiously significant of the Angkor temples, Angkor impresses visitors both by its sheer scale and beautifully proportioned layout, as well as the delicate artistry of its carvings. To approach the temple, first cross the vast moat, continuing along a broad causeway lined with naga balustrades. After entering the main building, ascend through a series of galleries and courtyards before reaching the central sanctuary, which offers beautiful views back over the causeway and across the surrounding countryside. On the way, stop to enjoy the intricate stone carvings that adorn nearly every surface, with some 1,700 Apsaras, or celestial dancers, sculpted into the walls. Along the outer gallery walls run the longest continuous bas-relief in the world, which narrates stories from Hindu mythology, including the famous Churning of the Ocean of Milk. Angkor Wat is stunning at any time of the day, but sunrise and sunset are especially beautiful times to watch the play of light on the stones.  </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The fortified city of Angkor Thom covers an area of 10 square km. Enclosed by a wall and wide moats, the city includes many of Angkor's most popular sights. Enter by the monumental South Gate over a causeway lined on either side by statues of demons and gods, each carrying a giant naga.  Continue to the Terrace of the Elephants and the Terrace of the Leper Kings, former spaces for public cermonies, both adorned with dramatic bas reliefs. Visit the ruined Baphuon, Royal Enclosure and Phimeanakas before continuing to the mysterious Bayon Temple. In this temple, one of the most popular and compelling in Angkor, explore the galleries of beautifully preserved bas reliefs and ascend narrow stairs to reach the central sanctuary, where you will find giant stone faces smiling enigmatically down at you from every angle. </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Visit Ta Prohm, one of the most popular attractions of Angkor as much of the jungle has not been cleared and it looks very much as most of the Angkor monuments would have appeared when European explorers first stumbled across them. </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Watch the sunset over the Cambodian countryside from the upper terraces of an ancient Angkorian temple.</w:t>
            </w:r>
          </w:p>
        </w:tc>
      </w:tr>
      <w:tr>
        <w:tc>
          <w:tcPr>
            <w:tcW w:w="10000" w:type="dxa"/>
            <w:gridSpan w:val="2"/>
          </w:tcPr>
          <w:p>
            <w:pPr>
              <w:jc w:val="left"/>
              <w:spacing w:before="0" w:after="0" w:line="240" w:lineRule="auto"/>
            </w:pPr>
            <w:r>
              <w:rPr>
                <w:rFonts w:ascii="Calibri" w:hAnsi="Calibri" w:cs="Calibri"/>
                <w:sz w:val="22"/>
                <w:szCs w:val="22"/>
                <w:b/>
              </w:rPr>
              <w:t xml:space="preserve">Overnight in Siem Reap</w:t>
            </w:r>
          </w:p>
        </w:tc>
      </w:tr>
      <w:tr>
        <w:tc>
          <w:tcPr>
            <w:tcW w:w="10000" w:type="dxa"/>
            <w:gridSpan w:val="2"/>
          </w:tcPr>
          <w:p>
            <w:pPr>
              <w:jc w:val="left"/>
              <w:spacing w:before="0" w:after="0" w:line="240" w:lineRule="auto"/>
            </w:pPr>
            <w:r>
              <w:rPr>
                <w:rFonts w:ascii="Calibri" w:hAnsi="Calibri" w:cs="Calibri"/>
                <w:color w:val="#FF9900"/>
                <w:sz w:val="22"/>
                <w:szCs w:val="22"/>
                <w:i/>
                <w:iCs/>
              </w:rPr>
              <w:t xml:space="preserve">TIP OF THE DAY: Chill out at the famous Pub Street where there are restaurants, bars, street food, and souvenir shops or simply just sit and chill with a relaxing street foot massage and watch the world go by.</w:t>
            </w:r>
          </w:p>
        </w:tc>
      </w:tr>
    </w:tbl>
    <w:p/>
    <w:tbl>
      <w:tblPr>
        <w:jc w:val="center"/>
        <w:tblCellMar>
          <w:top w:w="80" w:type="dxa"/>
          <w:left w:w="0" w:type="dxa"/>
          <w:right w:w="0" w:type="dxa"/>
          <w:bottom w:w="0" w:type="dxa"/>
        </w:tblCellMar>
      </w:tblPr>
      <w:tr>
        <w:tc>
          <w:tcPr>
            <w:tcW w:w="3333" w:type="dxa"/>
          </w:tcPr>
          <w:p>
            <w:pPr>
              <w:jc w:val="center"/>
            </w:pPr>
            <w:r>
              <w:pict>
                <v:shape type="#_x0000_t75" style="width:220px;height:150px">
                  <v:imagedata r:id="rId11" o:title=""/>
                </v:shape>
              </w:pict>
            </w:r>
          </w:p>
        </w:tc>
        <w:tc>
          <w:tcPr>
            <w:tcW w:w="3333" w:type="dxa"/>
          </w:tcPr>
          <w:p>
            <w:pPr>
              <w:jc w:val="center"/>
            </w:pPr>
            <w:r>
              <w:pict>
                <v:shape type="#_x0000_t75" style="width:220px;height:150px">
                  <v:imagedata r:id="rId12" o:title=""/>
                </v:shape>
              </w:pict>
            </w:r>
          </w:p>
        </w:tc>
        <w:tc>
          <w:tcPr>
            <w:tcW w:w="3333" w:type="dxa"/>
          </w:tcPr>
          <w:p>
            <w:pPr>
              <w:jc w:val="center"/>
            </w:pPr>
            <w:r>
              <w:pict>
                <v:shape type="#_x0000_t75" style="width:220px;height:150px">
                  <v:imagedata r:id="rId13" o:title=""/>
                </v:shape>
              </w:pict>
            </w:r>
          </w:p>
        </w:tc>
      </w:tr>
    </w:tbl>
    <w:p/>
    <w:tbl>
      <w:tblPr>
        <w:jc w:val="center"/>
        <w:tblCellMar>
          <w:top w:w="0" w:type="dxa"/>
          <w:left w:w="0" w:type="dxa"/>
          <w:right w:w="0" w:type="dxa"/>
          <w:bottom w:w="0" w:type="dxa"/>
        </w:tblCellMar>
      </w:tblPr>
      <w:tr>
        <w:tc>
          <w:tcPr>
            <w:tcW w:w="2500" w:type="dxa"/>
            <w:shd w:val="clear" w:color="auto" w:fill="132a3c"/>
          </w:tcPr>
          <w:p>
            <w:pPr>
              <w:jc w:val="left"/>
              <w:spacing w:before="0" w:after="0" w:line="240" w:lineRule="auto"/>
            </w:pPr>
            <w:r>
              <w:rPr>
                <w:rFonts w:ascii="Calibri" w:hAnsi="Calibri" w:cs="Calibri"/>
                <w:color w:val="ffffff"/>
                <w:sz w:val="22"/>
                <w:szCs w:val="22"/>
                <w:b/>
              </w:rPr>
              <w:t xml:space="preserve">03-Jun-15 (Wednesday)</w:t>
            </w:r>
          </w:p>
        </w:tc>
        <w:tc>
          <w:tcPr>
            <w:tcW w:w="7500" w:type="dxa"/>
            <w:shd w:val="clear" w:color="auto" w:fill="132a3c"/>
          </w:tcPr>
          <w:p>
            <w:pPr>
              <w:jc w:val="left"/>
              <w:spacing w:before="0" w:after="0" w:line="240" w:lineRule="auto"/>
            </w:pPr>
            <w:r>
              <w:rPr>
                <w:rFonts w:ascii="Calibri" w:hAnsi="Calibri" w:cs="Calibri"/>
                <w:color w:val="ffffff"/>
                <w:sz w:val="22"/>
                <w:szCs w:val="22"/>
                <w:b/>
              </w:rPr>
              <w:t xml:space="preserve">Siem Reap -Local Village (Cambodia) (Breakfast / Lunch: Meals incl. in itinerary (Cambodia) /  Dinner: Meals incl. in itinerary (Cambodia) )</w:t>
            </w:r>
          </w:p>
        </w:tc>
      </w:tr>
      <w:tr>
        <w:tc>
          <w:tcPr>
            <w:tcW w:w="10000" w:type="dxa"/>
            <w:gridSpan w:val="2"/>
          </w:tcPr>
          <w:p>
            <w:pPr>
              <w:jc w:val="left"/>
              <w:spacing w:before="0" w:after="0" w:line="240" w:lineRule="auto"/>
            </w:pPr>
            <w:r>
              <w:rPr>
                <w:rFonts w:ascii="Calibri" w:hAnsi="Calibri" w:cs="Calibri"/>
                <w:sz w:val="22"/>
                <w:szCs w:val="22"/>
                <w:b/>
              </w:rPr>
              <w:t xml:space="preserve">Homestay Experience at Bong Thom Homestay in Siem Reap, Day 1 of 2 (8 Hours)</w:t>
            </w:r>
          </w:p>
          <w:p>
            <w:pPr>
              <w:jc w:val="left"/>
              <w:spacing w:before="0" w:after="0" w:line="240" w:lineRule="auto"/>
            </w:pPr>
            <w:r>
              <w:rPr>
                <w:rFonts w:ascii="Calibri" w:hAnsi="Calibri" w:cs="Calibri"/>
                <w:sz w:val="18"/>
                <w:szCs w:val="18"/>
              </w:rPr>
              <w:t xml:space="preserve">Today head from the hotel to Kbal Spien, also known as the river of 1,000 lingas which hosts carvings on the riverbed (in a similar manner as Kulen).  It should be more spectacular but many of the carvings have been looted.  Near Kbal Spien is a waterfall that can be reached by hiking 2km uphill. After Lunch visit Banteay Srei temple, visit the wildlife conservation centre, and drive to the home stay where guests will enjoy cooking class and dinner. Spend the night at the homestay.</w:t>
            </w:r>
          </w:p>
        </w:tc>
      </w:tr>
      <w:tr>
        <w:tc>
          <w:tcPr>
            <w:tcW w:w="10000" w:type="dxa"/>
            <w:gridSpan w:val="2"/>
          </w:tcPr>
          <w:p>
            <w:pPr>
              <w:jc w:val="left"/>
              <w:spacing w:before="0" w:after="0" w:line="240" w:lineRule="auto"/>
            </w:pPr>
            <w:r>
              <w:rPr>
                <w:rFonts w:ascii="Calibri" w:hAnsi="Calibri" w:cs="Calibri"/>
                <w:sz w:val="22"/>
                <w:szCs w:val="22"/>
                <w:b/>
              </w:rPr>
              <w:t xml:space="preserve">Excursion by Ox cart/cycling at the local villages (8 Hours)</w:t>
            </w:r>
          </w:p>
          <w:p>
            <w:pPr>
              <w:jc w:val="left"/>
              <w:spacing w:before="0" w:after="0" w:line="240" w:lineRule="auto"/>
            </w:pPr>
            <w:r>
              <w:rPr>
                <w:rFonts w:ascii="Calibri" w:hAnsi="Calibri" w:cs="Calibri"/>
                <w:sz w:val="18"/>
                <w:szCs w:val="18"/>
              </w:rPr>
              <w:t xml:space="preserve">Enjoy lunch at the local village terrace.</w:t>
            </w:r>
          </w:p>
          <w:p>
            <w:pPr>
              <w:jc w:val="left"/>
              <w:spacing w:before="0" w:after="0" w:line="240" w:lineRule="auto"/>
            </w:pPr>
            <w:r>
              <w:rPr>
                <w:rFonts w:ascii="Calibri" w:hAnsi="Calibri" w:cs="Calibri"/>
                <w:sz w:val="18"/>
                <w:szCs w:val="18"/>
              </w:rPr>
              <w:t xml:space="preserve">
After lunch guests can participate in an ox cart ride or go on a cycling tour to visit villages, a butterfly garden, sugar palm makers and handicraft production.</w:t>
            </w:r>
          </w:p>
          <w:p>
            <w:pPr>
              <w:jc w:val="left"/>
              <w:spacing w:before="0" w:after="0" w:line="240" w:lineRule="auto"/>
            </w:pPr>
            <w:r>
              <w:rPr>
                <w:rFonts w:ascii="Calibri" w:hAnsi="Calibri" w:cs="Calibri"/>
                <w:sz w:val="18"/>
                <w:szCs w:val="18"/>
              </w:rPr>
              <w:t xml:space="preserve">
(The availability of sugar palm makers and the handicraft program depends on the season(normally around May- Oct). If the program is not available, an alternative program e.g. palm leave basket makers, farm visit, etc. will be offered)</w:t>
            </w:r>
          </w:p>
        </w:tc>
      </w:tr>
      <w:tr>
        <w:tc>
          <w:tcPr>
            <w:tcW w:w="10000" w:type="dxa"/>
            <w:gridSpan w:val="2"/>
          </w:tcPr>
          <w:p>
            <w:pPr>
              <w:jc w:val="left"/>
              <w:spacing w:before="0" w:after="0" w:line="240" w:lineRule="auto"/>
            </w:pPr>
            <w:r>
              <w:rPr>
                <w:rFonts w:ascii="Calibri" w:hAnsi="Calibri" w:cs="Calibri"/>
                <w:sz w:val="22"/>
                <w:szCs w:val="22"/>
                <w:b/>
              </w:rPr>
              <w:t xml:space="preserve">Overnight in Local Village (Cambodia)</w:t>
            </w:r>
          </w:p>
        </w:tc>
      </w:tr>
    </w:tbl>
    <w:p/>
    <w:tbl>
      <w:tblPr>
        <w:jc w:val="center"/>
        <w:tblCellMar>
          <w:top w:w="0" w:type="dxa"/>
          <w:left w:w="0" w:type="dxa"/>
          <w:right w:w="0" w:type="dxa"/>
          <w:bottom w:w="0" w:type="dxa"/>
        </w:tblCellMar>
      </w:tblPr>
      <w:tr>
        <w:tc>
          <w:tcPr>
            <w:tcW w:w="2500" w:type="dxa"/>
            <w:shd w:val="clear" w:color="auto" w:fill="132a3c"/>
          </w:tcPr>
          <w:p>
            <w:pPr>
              <w:jc w:val="left"/>
              <w:spacing w:before="0" w:after="0" w:line="240" w:lineRule="auto"/>
            </w:pPr>
            <w:r>
              <w:rPr>
                <w:rFonts w:ascii="Calibri" w:hAnsi="Calibri" w:cs="Calibri"/>
                <w:color w:val="ffffff"/>
                <w:sz w:val="22"/>
                <w:szCs w:val="22"/>
                <w:b/>
              </w:rPr>
              <w:t xml:space="preserve">04-Jun-15 (Thursday)</w:t>
            </w:r>
          </w:p>
        </w:tc>
        <w:tc>
          <w:tcPr>
            <w:tcW w:w="7500" w:type="dxa"/>
            <w:shd w:val="clear" w:color="auto" w:fill="132a3c"/>
          </w:tcPr>
          <w:p>
            <w:pPr>
              <w:jc w:val="left"/>
              <w:spacing w:before="0" w:after="0" w:line="240" w:lineRule="auto"/>
            </w:pPr>
            <w:r>
              <w:rPr>
                <w:rFonts w:ascii="Calibri" w:hAnsi="Calibri" w:cs="Calibri"/>
                <w:color w:val="ffffff"/>
                <w:sz w:val="22"/>
                <w:szCs w:val="22"/>
                <w:b/>
              </w:rPr>
              <w:t xml:space="preserve">Siem Reap (Breakfast / Lunch: Meals incl. in itinerary (Cambodia) )</w:t>
            </w:r>
          </w:p>
        </w:tc>
      </w:tr>
      <w:tr>
        <w:tc>
          <w:tcPr>
            <w:tcW w:w="10000" w:type="dxa"/>
            <w:gridSpan w:val="2"/>
          </w:tcPr>
          <w:p>
            <w:pPr>
              <w:jc w:val="left"/>
              <w:spacing w:before="0" w:after="0" w:line="240" w:lineRule="auto"/>
            </w:pPr>
            <w:r>
              <w:rPr>
                <w:rFonts w:ascii="Calibri" w:hAnsi="Calibri" w:cs="Calibri"/>
                <w:sz w:val="22"/>
                <w:szCs w:val="22"/>
                <w:b/>
              </w:rPr>
              <w:t xml:space="preserve">Homestay Experience at Bong Thom Homestay in Siem Reap, Day 2 of 2 (8 Hours)</w:t>
            </w:r>
          </w:p>
          <w:p>
            <w:pPr>
              <w:jc w:val="left"/>
              <w:spacing w:before="0" w:after="0" w:line="240" w:lineRule="auto"/>
            </w:pPr>
            <w:r>
              <w:rPr>
                <w:rFonts w:ascii="Calibri" w:hAnsi="Calibri" w:cs="Calibri"/>
                <w:sz w:val="18"/>
                <w:szCs w:val="18"/>
              </w:rPr>
              <w:t xml:space="preserve">Enjoy the breakfast and the sunrise at the homestay. Take an 8km Ox cart ride from the homestay to visit Phnom Bok temple and the surrounding villages, after that go by vehicle from Phnom Bok to visit Bantey Samrer temple. After, drive back to the homestay and enjoy lunch with fresh fruit at the nature farm. Return to hotel.</w:t>
            </w:r>
          </w:p>
        </w:tc>
      </w:tr>
      <w:tr>
        <w:tc>
          <w:tcPr>
            <w:tcW w:w="10000" w:type="dxa"/>
            <w:gridSpan w:val="2"/>
          </w:tcPr>
          <w:p>
            <w:pPr>
              <w:jc w:val="left"/>
              <w:spacing w:before="0" w:after="0" w:line="240" w:lineRule="auto"/>
            </w:pPr>
            <w:r>
              <w:rPr>
                <w:rFonts w:ascii="Calibri" w:hAnsi="Calibri" w:cs="Calibri"/>
                <w:sz w:val="22"/>
                <w:szCs w:val="22"/>
                <w:b/>
              </w:rPr>
              <w:t xml:space="preserve">Overnight in Siem Reap</w:t>
            </w:r>
          </w:p>
        </w:tc>
      </w:tr>
    </w:tbl>
    <w:p/>
    <w:tbl>
      <w:tblPr>
        <w:jc w:val="center"/>
        <w:tblCellMar>
          <w:top w:w="80" w:type="dxa"/>
          <w:left w:w="0" w:type="dxa"/>
          <w:right w:w="0" w:type="dxa"/>
          <w:bottom w:w="0" w:type="dxa"/>
        </w:tblCellMar>
      </w:tblPr>
      <w:tr>
        <w:tc>
          <w:tcPr>
            <w:tcW w:w="3333" w:type="dxa"/>
          </w:tcPr>
          <w:p>
            <w:pPr>
              <w:jc w:val="center"/>
            </w:pPr>
            <w:r>
              <w:pict>
                <v:shape type="#_x0000_t75" style="width:220px;height:150px">
                  <v:imagedata r:id="rId14" o:title=""/>
                </v:shape>
              </w:pict>
            </w:r>
          </w:p>
        </w:tc>
        <w:tc>
          <w:tcPr>
            <w:tcW w:w="3333" w:type="dxa"/>
          </w:tcPr>
          <w:p>
            <w:pPr>
              <w:jc w:val="center"/>
            </w:pPr>
            <w:r>
              <w:pict>
                <v:shape type="#_x0000_t75" style="width:220px;height:150px">
                  <v:imagedata r:id="rId15" o:title=""/>
                </v:shape>
              </w:pict>
            </w:r>
          </w:p>
        </w:tc>
        <w:tc>
          <w:tcPr>
            <w:tcW w:w="3333" w:type="dxa"/>
          </w:tcPr>
          <w:p>
            <w:pPr>
              <w:jc w:val="center"/>
            </w:pPr>
            <w:r>
              <w:pict>
                <v:shape type="#_x0000_t75" style="width:220px;height:150px">
                  <v:imagedata r:id="rId16" o:title=""/>
                </v:shape>
              </w:pict>
            </w:r>
          </w:p>
        </w:tc>
      </w:tr>
    </w:tbl>
    <w:p/>
    <w:tbl>
      <w:tblPr>
        <w:jc w:val="center"/>
        <w:tblCellMar>
          <w:top w:w="0" w:type="dxa"/>
          <w:left w:w="0" w:type="dxa"/>
          <w:right w:w="0" w:type="dxa"/>
          <w:bottom w:w="0" w:type="dxa"/>
        </w:tblCellMar>
      </w:tblPr>
      <w:tr>
        <w:tc>
          <w:tcPr>
            <w:tcW w:w="2500" w:type="dxa"/>
            <w:shd w:val="clear" w:color="auto" w:fill="132a3c"/>
          </w:tcPr>
          <w:p>
            <w:pPr>
              <w:jc w:val="left"/>
              <w:spacing w:before="0" w:after="0" w:line="240" w:lineRule="auto"/>
            </w:pPr>
            <w:r>
              <w:rPr>
                <w:rFonts w:ascii="Calibri" w:hAnsi="Calibri" w:cs="Calibri"/>
                <w:color w:val="ffffff"/>
                <w:sz w:val="22"/>
                <w:szCs w:val="22"/>
                <w:b/>
              </w:rPr>
              <w:t xml:space="preserve">05-Jun-15 (Friday)</w:t>
            </w:r>
          </w:p>
        </w:tc>
        <w:tc>
          <w:tcPr>
            <w:tcW w:w="7500" w:type="dxa"/>
            <w:shd w:val="clear" w:color="auto" w:fill="132a3c"/>
          </w:tcPr>
          <w:p>
            <w:pPr>
              <w:jc w:val="left"/>
              <w:spacing w:before="0" w:after="0" w:line="240" w:lineRule="auto"/>
            </w:pPr>
            <w:r>
              <w:rPr>
                <w:rFonts w:ascii="Calibri" w:hAnsi="Calibri" w:cs="Calibri"/>
                <w:color w:val="ffffff"/>
                <w:sz w:val="22"/>
                <w:szCs w:val="22"/>
                <w:b/>
              </w:rPr>
              <w:t xml:space="preserve">Siem Reap (Breakfast)</w:t>
            </w:r>
          </w:p>
        </w:tc>
      </w:tr>
      <w:tr>
        <w:tc>
          <w:tcPr>
            <w:tcW w:w="10000" w:type="dxa"/>
            <w:gridSpan w:val="2"/>
          </w:tcPr>
          <w:p>
            <w:pPr>
              <w:jc w:val="left"/>
              <w:spacing w:before="0" w:after="0" w:line="240" w:lineRule="auto"/>
            </w:pPr>
            <w:r>
              <w:rPr>
                <w:rFonts w:ascii="Calibri" w:hAnsi="Calibri" w:cs="Calibri"/>
                <w:sz w:val="22"/>
                <w:szCs w:val="22"/>
                <w:b/>
              </w:rPr>
              <w:t xml:space="preserve">Excursion by boat to Chong Kneas floating village and visit Phsar Chah (Old Market) (4 Hours)</w:t>
            </w:r>
          </w:p>
          <w:p>
            <w:pPr>
              <w:jc w:val="left"/>
              <w:spacing w:before="0" w:after="0" w:line="240" w:lineRule="auto"/>
            </w:pPr>
            <w:r>
              <w:rPr>
                <w:rFonts w:ascii="Calibri" w:hAnsi="Calibri" w:cs="Calibri"/>
                <w:sz w:val="18"/>
                <w:szCs w:val="18"/>
              </w:rPr>
              <w:t xml:space="preserve">Take a boat ride to Chong Kneas Village to view the scenery and day to day life of the communities living around the lake. Visit Psah Chah Market, originally destroyed by the Khmer Rouge in 1975 and reopened in 1996. It has many interesting food stalls and souvenir shops.</w:t>
            </w:r>
          </w:p>
        </w:tc>
      </w:tr>
      <w:tr>
        <w:tc>
          <w:tcPr>
            <w:tcW w:w="10000" w:type="dxa"/>
            <w:gridSpan w:val="2"/>
          </w:tcPr>
          <w:p>
            <w:pPr>
              <w:jc w:val="left"/>
              <w:spacing w:before="0" w:after="0" w:line="240" w:lineRule="auto"/>
            </w:pPr>
            <w:r>
              <w:rPr>
                <w:rFonts w:ascii="Calibri" w:hAnsi="Calibri" w:cs="Calibri"/>
                <w:sz w:val="22"/>
                <w:szCs w:val="22"/>
                <w:b/>
              </w:rPr>
              <w:t xml:space="preserve">Transfer (6 kms)</w:t>
            </w:r>
          </w:p>
        </w:tc>
      </w:tr>
    </w:tbl>
    <w:p/>
    <w:tbl>
      <w:tblPr>
        <w:jc w:val="center"/>
        <w:tblCellMar>
          <w:top w:w="80" w:type="dxa"/>
          <w:left w:w="0" w:type="dxa"/>
          <w:right w:w="0" w:type="dxa"/>
          <w:bottom w:w="0" w:type="dxa"/>
        </w:tblCellMar>
      </w:tblPr>
      <w:tr>
        <w:tc>
          <w:tcPr>
            <w:tcW w:w="10000" w:type="dxa"/>
          </w:tcPr>
          <w:p>
            <w:pPr>
              <w:jc w:val="left"/>
              <w:spacing w:before="0" w:after="0" w:line="240" w:lineRule="auto"/>
            </w:pPr>
            <w:r>
              <w:rPr>
                <w:rFonts w:ascii="Calibri " w:hAnsi="Calibri " w:cs="Calibri "/>
                <w:sz w:val="22"/>
                <w:szCs w:val="22"/>
                <w:b/>
              </w:rPr>
              <w:t xml:space="preserve">End of Services provided by ICS</w:t>
            </w:r>
          </w:p>
          <w:p>
            <w:pPr>
              <w:jc w:val="left"/>
              <w:spacing w:before="0" w:after="0" w:line="240" w:lineRule="auto"/>
            </w:pPr>
            <w:r>
              <w:rPr>
                <w:rFonts w:ascii="Calibri " w:hAnsi="Calibri " w:cs="Calibri "/>
                <w:sz w:val="22"/>
                <w:szCs w:val="22"/>
                <w:b/>
              </w:rPr>
              <w:t xml:space="preserve">**Note: Itinerary subject to change due to availability and schedules</w:t>
            </w:r>
          </w:p>
        </w:tc>
      </w:tr>
    </w:tbl>
    <w:p/>
    <w:tbl>
      <w:tblPr>
        <w:jc w:val="center"/>
        <w:tblCellMar>
          <w:top w:w="80" w:type="dxa"/>
          <w:left w:w="0" w:type="dxa"/>
          <w:right w:w="0" w:type="dxa"/>
          <w:bottom w:w="0" w:type="dxa"/>
        </w:tblCellMar>
      </w:tblPr>
      <w:tr>
        <w:tc>
          <w:tcPr>
            <w:tcW w:w="10000" w:type="dxa"/>
            <w:shd w:val="clear" w:color="auto" w:fill="132a3c"/>
            <w:gridSpan w:val="8"/>
          </w:tcPr>
          <w:p>
            <w:pPr>
              <w:jc w:val="center"/>
              <w:spacing w:before="0" w:after="2" w:line="240" w:lineRule="auto"/>
            </w:pPr>
            <w:r>
              <w:rPr>
                <w:rFonts w:ascii="Calibri " w:hAnsi="Calibri " w:cs="Calibri "/>
                <w:color w:val="ffffff"/>
                <w:sz w:val="26"/>
                <w:szCs w:val="26"/>
                <w:b/>
              </w:rPr>
              <w:t xml:space="preserve">Package price quoted NETT PER PERSON in US Dollar based on twin share</w:t>
            </w:r>
          </w:p>
        </w:tc>
      </w:tr>
      <w:tr>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in US$ p.p</w:t>
            </w:r>
          </w:p>
        </w:tc>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2+ Pax</w:t>
            </w:r>
          </w:p>
        </w:tc>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Sgl Suppl.</w:t>
            </w:r>
          </w:p>
        </w:tc>
        <w:tc>
          <w:tcPr>
            <w:tcW w:w="0" w:type="dxa"/>
            <w:shd w:val="clear" w:color="auto" w:fill="ffffff"/>
          </w:tcPr>
          <w:p>
            <w:pPr>
              <w:jc w:val="center"/>
              <w:spacing w:before="100" w:after="50" w:line="250" w:lineRule="auto"/>
            </w:pPr>
            <w:r>
              <w:rPr>
                <w:rFonts w:ascii="Calibri " w:hAnsi="Calibri " w:cs="Calibri "/>
                <w:sz w:val="22"/>
                <w:szCs w:val="22"/>
                <w:b/>
              </w:rPr>
              <w:t xml:space="preserve"> </w:t>
            </w:r>
          </w:p>
        </w:tc>
      </w:tr>
      <w:tr>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Var A.</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366 PER PERSON</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53 PER PERSON</w:t>
            </w:r>
          </w:p>
        </w:tc>
        <w:tc>
          <w:tcPr>
            <w:tcW w:w="0" w:type="dxa"/>
            <w:shd w:val="clear" w:color="auto" w:fill="ffffff"/>
          </w:tcPr>
          <w:p>
            <w:pPr>
              <w:jc w:val="center"/>
              <w:spacing w:before="100" w:after="50" w:line="250" w:lineRule="auto"/>
            </w:pPr>
            <w:r>
              <w:rPr>
                <w:rFonts w:ascii="Calibri " w:hAnsi="Calibri " w:cs="Calibri "/>
                <w:sz w:val="22"/>
                <w:szCs w:val="22"/>
                <w:b/>
              </w:rPr>
              <w:t xml:space="preserve"> </w:t>
            </w:r>
          </w:p>
        </w:tc>
      </w:tr>
      <w:tr>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Var B.</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379 PER PERSON</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66 PER PERSON</w:t>
            </w:r>
          </w:p>
        </w:tc>
        <w:tc>
          <w:tcPr>
            <w:tcW w:w="0" w:type="dxa"/>
            <w:shd w:val="clear" w:color="auto" w:fill="ffffff"/>
          </w:tcPr>
          <w:p>
            <w:pPr>
              <w:jc w:val="center"/>
              <w:spacing w:before="100" w:after="50" w:line="250" w:lineRule="auto"/>
            </w:pPr>
            <w:r>
              <w:rPr>
                <w:rFonts w:ascii="Calibri " w:hAnsi="Calibri " w:cs="Calibri "/>
                <w:sz w:val="22"/>
                <w:szCs w:val="22"/>
                <w:b/>
              </w:rPr>
              <w:t xml:space="preserve"> </w:t>
            </w:r>
          </w:p>
        </w:tc>
      </w:tr>
      <w:tr>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Var C.</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457 PER PERSON</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145 PER PERSON</w:t>
            </w:r>
          </w:p>
        </w:tc>
        <w:tc>
          <w:tcPr>
            <w:tcW w:w="0" w:type="dxa"/>
            <w:shd w:val="clear" w:color="auto" w:fill="ffffff"/>
          </w:tcPr>
          <w:p>
            <w:pPr>
              <w:jc w:val="center"/>
              <w:spacing w:before="100" w:after="50" w:line="250" w:lineRule="auto"/>
            </w:pPr>
            <w:r>
              <w:rPr>
                <w:rFonts w:ascii="Calibri " w:hAnsi="Calibri " w:cs="Calibri "/>
                <w:sz w:val="22"/>
                <w:szCs w:val="22"/>
                <w:b/>
              </w:rPr>
              <w:t xml:space="preserve"> </w:t>
            </w:r>
          </w:p>
        </w:tc>
      </w:tr>
      <w:tr>
        <w:tc>
          <w:tcPr>
            <w:tcW w:w="0" w:type="dxa"/>
            <w:shd w:val="clear" w:color="auto" w:fill="ffffff"/>
          </w:tcPr>
          <w:p>
            <w:pPr>
              <w:jc w:val="center"/>
              <w:spacing w:before="100" w:after="50" w:line="250" w:lineRule="auto"/>
            </w:pPr>
            <w:r>
              <w:rPr>
                <w:rFonts w:ascii="Calibri " w:hAnsi="Calibri " w:cs="Calibri "/>
                <w:sz w:val="22"/>
                <w:szCs w:val="22"/>
                <w:b/>
              </w:rPr>
              <w:t xml:space="preserve"> </w:t>
            </w:r>
          </w:p>
        </w:tc>
      </w:tr>
    </w:tbl>
    <w:p/>
    <w:tbl>
      <w:tblPr>
        <w:jc w:val="center"/>
        <w:tblCellMar>
          <w:top w:w="80" w:type="dxa"/>
          <w:left w:w="0" w:type="dxa"/>
          <w:right w:w="0" w:type="dxa"/>
          <w:bottom w:w="0" w:type="dxa"/>
        </w:tblCellMar>
      </w:tblPr>
      <w:tr>
        <w:tc>
          <w:tcPr>
            <w:tcW w:w="10000" w:type="dxa"/>
          </w:tcPr>
          <w:p>
            <w:pPr>
              <w:jc w:val="left"/>
              <w:spacing w:before="0" w:after="0" w:line="240" w:lineRule="auto"/>
            </w:pPr>
            <w:r>
              <w:rPr>
                <w:rFonts w:ascii="Calibri " w:hAnsi="Calibri " w:cs="Calibri "/>
                <w:sz w:val="22"/>
                <w:szCs w:val="22"/>
                <w:b/>
              </w:rPr>
              <w:t xml:space="preserve">**Note: Prices are current as of today but will be subject to any additional airfare, airport taxes and fuel increases that occur without our prior notice, and we reserve the right to adjust our quotes accordingly.</w:t>
            </w:r>
          </w:p>
          <w:p>
            <w:pPr>
              <w:jc w:val="left"/>
              <w:spacing w:before="0" w:after="0" w:line="240" w:lineRule="auto"/>
            </w:pPr>
            <w:r>
              <w:t xml:space="preserve">- Above rates are valid for 30 days from the date of quotation for travel between 01-Nov-14 to 31-Oct-15</w:t>
            </w:r>
          </w:p>
          <w:p>
            <w:pPr>
              <w:jc w:val="left"/>
              <w:spacing w:before="0" w:after="0" w:line="240" w:lineRule="auto"/>
            </w:pPr>
            <w:r>
              <w:t xml:space="preserve">- Surcharge for triple room (rate per room where extra bed is available): US$8 for Var. B. Single supplement will be charged where extra bed option is not available.</w:t>
            </w:r>
          </w:p>
          <w:p>
            <w:pPr>
              <w:jc w:val="left"/>
              <w:spacing w:before="0" w:after="0" w:line="240" w:lineRule="auto"/>
            </w:pPr>
            <w:r>
              <w:t xml:space="preserve">- Reduction for triple room (rate per room where extra bed is available): US$4 for Var. A; US$33 for Var. C. Single supplement will be charged where extra bed option is not available.</w:t>
            </w:r>
          </w:p>
          <w:p>
            <w:pPr>
              <w:jc w:val="left"/>
              <w:spacing w:before="0" w:after="0" w:line="240" w:lineRule="auto"/>
            </w:pPr>
            <w:r>
              <w:t xml:space="preserve">- Child reduction (sharing bed of parents): under 2 years FOC.</w:t>
            </w:r>
          </w:p>
          <w:p>
            <w:pPr>
              <w:jc w:val="left"/>
              <w:spacing w:before="0" w:after="0" w:line="240" w:lineRule="auto"/>
            </w:pPr>
            <w:r>
              <w:t xml:space="preserve">- Children under 12 years receive a 30% discount on adult rate (sharing bed of parents).</w:t>
            </w:r>
          </w:p>
          <w:p>
            <w:pPr>
              <w:jc w:val="left"/>
              <w:spacing w:before="0" w:after="0" w:line="240" w:lineRule="auto"/>
            </w:pPr>
            <w:r>
              <w:t xml:space="preserve">- Children requesting extra bed will receive the standard triple reduction as mentioned in our proposals.</w:t>
            </w:r>
          </w:p>
        </w:tc>
      </w:tr>
    </w:tbl>
    <w:p/>
    <w:tbl>
      <w:tblPr>
        <w:jc w:val="center"/>
        <w:tblCellMar>
          <w:top w:w="80" w:type="dxa"/>
          <w:left w:w="0" w:type="dxa"/>
          <w:right w:w="0" w:type="dxa"/>
          <w:bottom w:w="0" w:type="dxa"/>
        </w:tblCellMar>
      </w:tblPr>
      <w:tr>
        <w:tc>
          <w:tcPr>
            <w:tcW w:w="10000" w:type="dxa"/>
            <w:shd w:val="clear" w:color="auto" w:fill="132a3c"/>
            <w:gridSpan w:val="4"/>
          </w:tcPr>
          <w:p>
            <w:pPr>
              <w:jc w:val="center"/>
              <w:spacing w:before="0" w:after="2" w:line="240" w:lineRule="auto"/>
            </w:pPr>
            <w:r>
              <w:rPr>
                <w:rFonts w:ascii="Calibri " w:hAnsi="Calibri " w:cs="Calibri "/>
                <w:color w:val="ffffff"/>
                <w:sz w:val="26"/>
                <w:szCs w:val="26"/>
                <w:b/>
              </w:rPr>
              <w:t xml:space="preserve">HOTELS</w:t>
            </w:r>
          </w:p>
        </w:tc>
      </w:tr>
      <w:tr>
        <w:tc>
          <w:tcPr>
            <w:tcW w:w="3333" w:type="dxa"/>
            <w:shd w:val="clear" w:color="auto" w:fill="eeeeee"/>
            <w:tcBorders>
              <w:top w:val="single" w:sz="1" w:color="666666"/>
              <w:left w:val="single" w:sz="1" w:color="666666"/>
              <w:right w:val="single" w:sz="1" w:color="666666"/>
              <w:bottom w:val="single" w:sz="1" w:color="666666"/>
            </w:tcBorders>
          </w:tcPr>
          <w:p>
            <w:pPr>
              <w:jc w:val="center"/>
              <w:spacing w:before="0" w:after="0" w:line="240" w:lineRule="auto"/>
            </w:pPr>
            <w:r>
              <w:rPr>
                <w:rFonts w:ascii="Calibri " w:hAnsi="Calibri " w:cs="Calibri "/>
                <w:sz w:val="22"/>
                <w:szCs w:val="22"/>
                <w:b/>
              </w:rPr>
              <w:t xml:space="preserve">Location</w:t>
            </w:r>
          </w:p>
        </w:tc>
        <w:tc>
          <w:tcPr>
            <w:tcW w:w="3333" w:type="dxa"/>
            <w:shd w:val="clear" w:color="auto" w:fill="eeeeee"/>
            <w:tcBorders>
              <w:top w:val="single" w:sz="1" w:color="666666"/>
              <w:left w:val="single" w:sz="1" w:color="666666"/>
              <w:right w:val="single" w:sz="1" w:color="666666"/>
              <w:bottom w:val="single" w:sz="1" w:color="666666"/>
            </w:tcBorders>
          </w:tcPr>
          <w:p>
            <w:pPr>
              <w:jc w:val="center"/>
              <w:spacing w:before="0" w:after="0" w:line="240" w:lineRule="auto"/>
            </w:pPr>
            <w:r>
              <w:rPr>
                <w:rFonts w:ascii="Calibri " w:hAnsi="Calibri " w:cs="Calibri "/>
                <w:sz w:val="22"/>
                <w:szCs w:val="22"/>
                <w:b/>
              </w:rPr>
              <w:t xml:space="preserve">Var. A</w:t>
            </w:r>
          </w:p>
        </w:tc>
        <w:tc>
          <w:tcPr>
            <w:tcW w:w="3333" w:type="dxa"/>
            <w:shd w:val="clear" w:color="auto" w:fill="eeeeee"/>
            <w:tcBorders>
              <w:top w:val="single" w:sz="1" w:color="666666"/>
              <w:left w:val="single" w:sz="1" w:color="666666"/>
              <w:right w:val="single" w:sz="1" w:color="666666"/>
              <w:bottom w:val="single" w:sz="1" w:color="666666"/>
            </w:tcBorders>
          </w:tcPr>
          <w:p>
            <w:pPr>
              <w:jc w:val="center"/>
              <w:spacing w:before="0" w:after="0" w:line="240" w:lineRule="auto"/>
            </w:pPr>
            <w:r>
              <w:rPr>
                <w:rFonts w:ascii="Calibri " w:hAnsi="Calibri " w:cs="Calibri "/>
                <w:sz w:val="22"/>
                <w:szCs w:val="22"/>
                <w:b/>
              </w:rPr>
              <w:t xml:space="preserve">Var. B</w:t>
            </w:r>
          </w:p>
        </w:tc>
        <w:tc>
          <w:tcPr>
            <w:tcW w:w="3333" w:type="dxa"/>
            <w:shd w:val="clear" w:color="auto" w:fill="eeeeee"/>
            <w:tcBorders>
              <w:top w:val="single" w:sz="1" w:color="666666"/>
              <w:left w:val="single" w:sz="1" w:color="666666"/>
              <w:right w:val="single" w:sz="1" w:color="666666"/>
              <w:bottom w:val="single" w:sz="1" w:color="666666"/>
            </w:tcBorders>
          </w:tcPr>
          <w:p>
            <w:pPr>
              <w:jc w:val="center"/>
              <w:spacing w:before="0" w:after="0" w:line="240" w:lineRule="auto"/>
            </w:pPr>
            <w:r>
              <w:rPr>
                <w:rFonts w:ascii="Calibri " w:hAnsi="Calibri " w:cs="Calibri "/>
                <w:sz w:val="22"/>
                <w:szCs w:val="22"/>
                <w:b/>
              </w:rPr>
              <w:t xml:space="preserve">Var. C</w:t>
            </w:r>
          </w:p>
        </w:tc>
      </w:tr>
      <w:tr>
        <w:tc>
          <w:tcPr>
            <w:tcW w:w="3333" w:type="dxa"/>
            <w:shd w:val="clear" w:color="auto" w:fill="eeeeee"/>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b/>
              </w:rPr>
              <w:t xml:space="preserve">Siem Reap</w:t>
            </w:r>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Casa Angkor Hotel 3* </w:t>
            </w:r>
          </w:p>
          <w:p>
            <w:pPr>
              <w:jc w:val="left"/>
              <w:spacing w:before="0" w:after="0" w:line="240" w:lineRule="auto"/>
            </w:pPr>
            <w:r>
              <w:rPr>
                <w:rFonts w:ascii="Calibri " w:hAnsi="Calibri " w:cs="Calibri "/>
                <w:sz w:val="22"/>
                <w:szCs w:val="22"/>
                <w:i/>
                <w:iCs/>
              </w:rPr>
              <w:t xml:space="preserve">Superior  </w:t>
            </w:r>
          </w:p>
          <w:p>
            <w:pPr>
              <w:jc w:val="left"/>
              <w:spacing w:before="0" w:after="0" w:line="240" w:lineRule="auto"/>
            </w:pPr>
            <w:hyperlink r:id="rId17" w:history="1">
              <w:r>
                <w:rPr>
                  <w:color w:val="0000FF"/>
                  <w:u w:val="single"/>
                </w:rPr>
                <w:t xml:space="preserve">http://www.casaangkorhotel.com</w:t>
              </w:r>
            </w:hyperlink>
          </w:p>
          <w:p>
            <w:pPr>
              <w:jc w:val="left"/>
              <w:spacing w:before="0" w:after="0" w:line="240" w:lineRule="auto"/>
            </w:pPr>
            <w:r>
              <w:rPr>
                <w:rFonts w:ascii="Calibri " w:hAnsi="Calibri " w:cs="Calibri "/>
                <w:sz w:val="22"/>
                <w:szCs w:val="22"/>
              </w:rPr>
              <w:t xml:space="preserve">Angkor Holiday Hotel 4* </w:t>
            </w:r>
          </w:p>
          <w:p>
            <w:pPr>
              <w:jc w:val="left"/>
              <w:spacing w:before="0" w:after="0" w:line="240" w:lineRule="auto"/>
            </w:pPr>
            <w:r>
              <w:rPr>
                <w:rFonts w:ascii="Calibri " w:hAnsi="Calibri " w:cs="Calibri "/>
                <w:sz w:val="22"/>
                <w:szCs w:val="22"/>
                <w:i/>
                <w:iCs/>
              </w:rPr>
              <w:t xml:space="preserve">Superior  </w:t>
            </w:r>
          </w:p>
          <w:p>
            <w:pPr>
              <w:jc w:val="left"/>
              <w:spacing w:before="0" w:after="0" w:line="240" w:lineRule="auto"/>
            </w:pPr>
            <w:hyperlink r:id="rId18" w:history="1">
              <w:r>
                <w:rPr>
                  <w:color w:val="0000FF"/>
                  <w:u w:val="single"/>
                </w:rPr>
                <w:t xml:space="preserve">http://www.angkorholidayhotel.com</w:t>
              </w:r>
            </w:hyperlink>
          </w:p>
          <w:p>
            <w:pPr>
              <w:jc w:val="left"/>
              <w:spacing w:before="0" w:after="0" w:line="240" w:lineRule="auto"/>
            </w:pPr>
            <w:r>
              <w:rPr>
                <w:rFonts w:ascii="Calibri " w:hAnsi="Calibri " w:cs="Calibri "/>
                <w:sz w:val="22"/>
                <w:szCs w:val="22"/>
              </w:rPr>
              <w:t xml:space="preserve">Royal Empire Hotel 4* </w:t>
            </w:r>
          </w:p>
          <w:p>
            <w:pPr>
              <w:jc w:val="left"/>
              <w:spacing w:before="0" w:after="0" w:line="240" w:lineRule="auto"/>
            </w:pPr>
            <w:r>
              <w:rPr>
                <w:rFonts w:ascii="Calibri " w:hAnsi="Calibri " w:cs="Calibri "/>
                <w:sz w:val="22"/>
                <w:szCs w:val="22"/>
                <w:i/>
                <w:iCs/>
              </w:rPr>
              <w:t xml:space="preserve">Superior  </w:t>
            </w:r>
          </w:p>
          <w:p>
            <w:pPr>
              <w:jc w:val="left"/>
              <w:spacing w:before="0" w:after="0" w:line="240" w:lineRule="auto"/>
            </w:pPr>
            <w:hyperlink r:id="rId19" w:history="1">
              <w:r>
                <w:rPr>
                  <w:color w:val="0000FF"/>
                  <w:u w:val="single"/>
                </w:rPr>
                <w:t xml:space="preserve">http://www.royalempirehotel.com</w:t>
              </w:r>
            </w:hyperlink>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Angkor Riviera Hotel 4* </w:t>
            </w:r>
          </w:p>
          <w:p>
            <w:pPr>
              <w:jc w:val="left"/>
              <w:spacing w:before="0" w:after="0" w:line="240" w:lineRule="auto"/>
            </w:pPr>
            <w:r>
              <w:rPr>
                <w:rFonts w:ascii="Calibri " w:hAnsi="Calibri " w:cs="Calibri "/>
                <w:sz w:val="22"/>
                <w:szCs w:val="22"/>
                <w:i/>
                <w:iCs/>
              </w:rPr>
              <w:t xml:space="preserve">Superior  (no extra bed for TPL available)</w:t>
            </w:r>
          </w:p>
          <w:p>
            <w:pPr>
              <w:jc w:val="left"/>
              <w:spacing w:before="0" w:after="0" w:line="240" w:lineRule="auto"/>
            </w:pPr>
            <w:hyperlink r:id="rId20" w:history="1">
              <w:r>
                <w:rPr>
                  <w:color w:val="0000FF"/>
                  <w:u w:val="single"/>
                </w:rPr>
                <w:t xml:space="preserve">http://www.angkorriviera.com/</w:t>
              </w:r>
            </w:hyperlink>
          </w:p>
          <w:p>
            <w:pPr>
              <w:jc w:val="left"/>
              <w:spacing w:before="0" w:after="0" w:line="240" w:lineRule="auto"/>
            </w:pPr>
            <w:r>
              <w:rPr>
                <w:rFonts w:ascii="Calibri " w:hAnsi="Calibri " w:cs="Calibri "/>
                <w:sz w:val="22"/>
                <w:szCs w:val="22"/>
              </w:rPr>
              <w:t xml:space="preserve">Khemara Angkor Hotel 4* </w:t>
            </w:r>
          </w:p>
          <w:p>
            <w:pPr>
              <w:jc w:val="left"/>
              <w:spacing w:before="0" w:after="0" w:line="240" w:lineRule="auto"/>
            </w:pPr>
            <w:r>
              <w:rPr>
                <w:rFonts w:ascii="Calibri " w:hAnsi="Calibri " w:cs="Calibri "/>
                <w:sz w:val="22"/>
                <w:szCs w:val="22"/>
                <w:i/>
                <w:iCs/>
              </w:rPr>
              <w:t xml:space="preserve">Deluxe  </w:t>
            </w:r>
          </w:p>
          <w:p>
            <w:pPr>
              <w:jc w:val="left"/>
              <w:spacing w:before="0" w:after="0" w:line="240" w:lineRule="auto"/>
            </w:pPr>
            <w:hyperlink r:id="rId21" w:history="1">
              <w:r>
                <w:rPr>
                  <w:color w:val="0000FF"/>
                  <w:u w:val="single"/>
                </w:rPr>
                <w:t xml:space="preserve">http://www.khemaraangkor.com/</w:t>
              </w:r>
            </w:hyperlink>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Sokha Angkor Resort (F.Sokha Angkor Hotel &amp; Spa) 5* </w:t>
            </w:r>
          </w:p>
          <w:p>
            <w:pPr>
              <w:jc w:val="left"/>
              <w:spacing w:before="0" w:after="0" w:line="240" w:lineRule="auto"/>
            </w:pPr>
            <w:r>
              <w:rPr>
                <w:rFonts w:ascii="Calibri " w:hAnsi="Calibri " w:cs="Calibri "/>
                <w:sz w:val="22"/>
                <w:szCs w:val="22"/>
                <w:i/>
                <w:iCs/>
              </w:rPr>
              <w:t xml:space="preserve">Deluxe City View  </w:t>
            </w:r>
          </w:p>
        </w:tc>
      </w:tr>
      <w:tr>
        <w:tc>
          <w:tcPr>
            <w:tcW w:w="3333" w:type="dxa"/>
            <w:shd w:val="clear" w:color="auto" w:fill="eeeeee"/>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b/>
              </w:rPr>
              <w:t xml:space="preserve">Local Village (Cambodia)</w:t>
            </w:r>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Village Stay (Cambodia) </w:t>
            </w:r>
          </w:p>
          <w:p>
            <w:pPr>
              <w:jc w:val="left"/>
              <w:spacing w:before="0" w:after="0" w:line="240" w:lineRule="auto"/>
            </w:pPr>
            <w:r>
              <w:rPr>
                <w:rFonts w:ascii="Calibri " w:hAnsi="Calibri " w:cs="Calibri "/>
                <w:sz w:val="22"/>
                <w:szCs w:val="22"/>
                <w:i/>
                <w:iCs/>
              </w:rPr>
              <w:t xml:space="preserve">Home Stay / Tent </w:t>
            </w:r>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Village Stay (Cambodia) </w:t>
            </w:r>
          </w:p>
          <w:p>
            <w:pPr>
              <w:jc w:val="left"/>
              <w:spacing w:before="0" w:after="0" w:line="240" w:lineRule="auto"/>
            </w:pPr>
            <w:r>
              <w:rPr>
                <w:rFonts w:ascii="Calibri " w:hAnsi="Calibri " w:cs="Calibri "/>
                <w:sz w:val="22"/>
                <w:szCs w:val="22"/>
                <w:i/>
                <w:iCs/>
              </w:rPr>
              <w:t xml:space="preserve">Home Stay / Tent </w:t>
            </w:r>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Village Stay (Cambodia) </w:t>
            </w:r>
          </w:p>
          <w:p>
            <w:pPr>
              <w:jc w:val="left"/>
              <w:spacing w:before="0" w:after="0" w:line="240" w:lineRule="auto"/>
            </w:pPr>
            <w:r>
              <w:rPr>
                <w:rFonts w:ascii="Calibri " w:hAnsi="Calibri " w:cs="Calibri "/>
                <w:sz w:val="22"/>
                <w:szCs w:val="22"/>
                <w:i/>
                <w:iCs/>
              </w:rPr>
              <w:t xml:space="preserve">Home Stay / Tent </w:t>
            </w:r>
          </w:p>
        </w:tc>
      </w:tr>
    </w:tbl>
    <w:p/>
    <w:tbl>
      <w:tblPr>
        <w:jc w:val="center"/>
        <w:tblCellMar>
          <w:top w:w="80" w:type="dxa"/>
          <w:left w:w="0" w:type="dxa"/>
          <w:right w:w="0" w:type="dxa"/>
          <w:bottom w:w="0" w:type="dxa"/>
        </w:tblCellMar>
      </w:tblPr>
      <w:tr>
        <w:tc>
          <w:tcPr>
            <w:tcW w:w="10000" w:type="dxa"/>
            <w:shd w:val="clear" w:color="auto" w:fill="132a3c"/>
          </w:tcPr>
          <w:p>
            <w:pPr>
              <w:jc w:val="center"/>
              <w:spacing w:before="0" w:after="0" w:line="240" w:lineRule="auto"/>
            </w:pPr>
            <w:r>
              <w:rPr>
                <w:rFonts w:ascii="Calibri " w:hAnsi="Calibri " w:cs="Calibri "/>
                <w:color w:val="ffffff"/>
                <w:sz w:val="26"/>
                <w:szCs w:val="26"/>
                <w:b/>
              </w:rPr>
              <w:t xml:space="preserve">Accommodation in hotels is subject to availability. If the listed hotel is fully booked, alternate accommodation will be offered. All hotels are rated by ICS at its discretion.</w:t>
            </w:r>
          </w:p>
        </w:tc>
      </w:tr>
      <w:tr>
        <w:tc>
          <w:tcPr>
            <w:tcW w:w="10000" w:type="dxa"/>
          </w:tcPr>
          <w:p>
            <w:pPr>
              <w:jc w:val="left"/>
              <w:spacing w:before="0" w:after="0" w:line="240" w:lineRule="auto"/>
            </w:pPr>
            <w:r>
              <w:rPr>
                <w:rFonts w:ascii="Calibri " w:hAnsi="Calibri " w:cs="Calibri "/>
                <w:sz w:val="22"/>
                <w:szCs w:val="22"/>
              </w:rPr>
              <w:t xml:space="preserve">Note: There is no standard method of rating hotels, transport services, guides etc across the world.  Many countries have difering official and unofficial ways of assessing these services and some do not rate services at all.  ICS uses its discretion to rate services.  Agents should check with ICS at time of booking to clarify which level of service is being booked and notify this to clients.</w:t>
            </w:r>
          </w:p>
        </w:tc>
      </w:tr>
    </w:tbl>
    <w:p/>
    <w:tbl>
      <w:tblPr>
        <w:jc w:val="center"/>
        <w:tblCellMar>
          <w:top w:w="80" w:type="dxa"/>
          <w:left w:w="0" w:type="dxa"/>
          <w:right w:w="0" w:type="dxa"/>
          <w:bottom w:w="0" w:type="dxa"/>
        </w:tblCellMar>
      </w:tblPr>
      <w:tr>
        <w:tc>
          <w:tcPr>
            <w:tcW w:w="10000" w:type="dxa"/>
            <w:shd w:val="clear" w:color="auto" w:fill="132a3c"/>
          </w:tcPr>
          <w:p>
            <w:pPr>
              <w:jc w:val="center"/>
              <w:spacing w:before="0" w:after="0" w:line="240" w:lineRule="auto"/>
            </w:pPr>
            <w:r>
              <w:rPr>
                <w:rFonts w:ascii="Calibri " w:hAnsi="Calibri " w:cs="Calibri "/>
                <w:color w:val="ffffff"/>
                <w:sz w:val="26"/>
                <w:szCs w:val="26"/>
                <w:b/>
              </w:rPr>
              <w:t xml:space="preserve">INCLUDED SERVICES:</w:t>
            </w:r>
          </w:p>
        </w:tc>
      </w:tr>
      <w:tr>
        <w:tc>
          <w:tcPr>
            <w:tcW w:w="10000" w:type="dxa"/>
          </w:tcPr>
          <w:p>
            <w:pPr>
              <w:jc w:val="left"/>
              <w:spacing w:before="0" w:after="0" w:line="240" w:lineRule="auto"/>
            </w:pPr>
            <w:r>
              <w:rPr>
                <w:rFonts w:ascii="Calibri " w:hAnsi="Calibri " w:cs="Calibri "/>
                <w:sz w:val="22"/>
                <w:szCs w:val="22"/>
                <w:b/>
              </w:rPr>
              <w:t xml:space="preserve">- English-speaking guide.</w:t>
            </w:r>
          </w:p>
          <w:p>
            <w:pPr>
              <w:jc w:val="left"/>
              <w:spacing w:before="0" w:after="0" w:line="240" w:lineRule="auto"/>
            </w:pPr>
            <w:r>
              <w:rPr>
                <w:rFonts w:ascii="Calibri " w:hAnsi="Calibri " w:cs="Calibri "/>
                <w:sz w:val="22"/>
                <w:szCs w:val="22"/>
                <w:b/>
              </w:rPr>
              <w:t xml:space="preserve">- Accommodation in hotels as mentioned above or equivalent.</w:t>
            </w:r>
          </w:p>
          <w:p>
            <w:pPr>
              <w:jc w:val="left"/>
              <w:spacing w:before="0" w:after="0" w:line="240" w:lineRule="auto"/>
            </w:pPr>
            <w:r>
              <w:rPr>
                <w:rFonts w:ascii="Calibri " w:hAnsi="Calibri " w:cs="Calibri "/>
                <w:sz w:val="22"/>
                <w:szCs w:val="22"/>
                <w:b/>
              </w:rPr>
              <w:t xml:space="preserve">- Meals according to itinerary / Breakfast box in lieu of ABF when early morning flight</w:t>
            </w:r>
          </w:p>
          <w:p>
            <w:pPr>
              <w:jc w:val="left"/>
              <w:spacing w:before="0" w:after="0" w:line="240" w:lineRule="auto"/>
            </w:pPr>
            <w:r>
              <w:rPr>
                <w:rFonts w:ascii="Calibri " w:hAnsi="Calibri " w:cs="Calibri "/>
                <w:sz w:val="22"/>
                <w:szCs w:val="22"/>
                <w:b/>
              </w:rPr>
              <w:t xml:space="preserve">- Boat ticket(s) according to the itinerary.</w:t>
            </w:r>
          </w:p>
          <w:p>
            <w:pPr>
              <w:jc w:val="left"/>
              <w:spacing w:before="0" w:after="0" w:line="240" w:lineRule="auto"/>
            </w:pPr>
            <w:r>
              <w:rPr>
                <w:rFonts w:ascii="Calibri " w:hAnsi="Calibri " w:cs="Calibri "/>
                <w:sz w:val="22"/>
                <w:szCs w:val="22"/>
                <w:b/>
              </w:rPr>
              <w:t xml:space="preserve">- Ground transportation in private A/C vehicle</w:t>
            </w:r>
          </w:p>
          <w:p>
            <w:pPr>
              <w:jc w:val="left"/>
              <w:spacing w:before="0" w:after="0" w:line="240" w:lineRule="auto"/>
            </w:pPr>
            <w:r>
              <w:rPr>
                <w:rFonts w:ascii="Calibri " w:hAnsi="Calibri " w:cs="Calibri "/>
                <w:sz w:val="22"/>
                <w:szCs w:val="22"/>
                <w:b/>
              </w:rPr>
              <w:t xml:space="preserve">- 1 complimentary bottle of drinking water and 1 cold towel per person per half day tour/ 2 bottles of water and 2 cold towels per person per full day tour.</w:t>
            </w:r>
          </w:p>
          <w:p>
            <w:pPr>
              <w:jc w:val="left"/>
              <w:spacing w:before="0" w:after="0" w:line="240" w:lineRule="auto"/>
            </w:pPr>
            <w:r>
              <w:rPr>
                <w:rFonts w:ascii="Calibri " w:hAnsi="Calibri " w:cs="Calibri "/>
                <w:sz w:val="22"/>
                <w:szCs w:val="22"/>
                <w:b/>
              </w:rPr>
              <w:t xml:space="preserve">- Sightseeing incl. admission fees according to itinerary.</w:t>
            </w:r>
          </w:p>
        </w:tc>
      </w:tr>
    </w:tbl>
    <w:p/>
    <w:tbl>
      <w:tblPr>
        <w:jc w:val="center"/>
        <w:tblCellMar>
          <w:top w:w="80" w:type="dxa"/>
          <w:left w:w="0" w:type="dxa"/>
          <w:right w:w="0" w:type="dxa"/>
          <w:bottom w:w="0" w:type="dxa"/>
        </w:tblCellMar>
      </w:tblPr>
      <w:tr>
        <w:tc>
          <w:tcPr>
            <w:tcW w:w="10000" w:type="dxa"/>
            <w:shd w:val="clear" w:color="auto" w:fill="132a3c"/>
            <w:gridSpan w:val="2"/>
          </w:tcPr>
          <w:p>
            <w:pPr>
              <w:jc w:val="center"/>
              <w:spacing w:before="0" w:after="0" w:line="240" w:lineRule="auto"/>
            </w:pPr>
            <w:r>
              <w:rPr>
                <w:rFonts w:ascii="Calibri " w:hAnsi="Calibri " w:cs="Calibri "/>
                <w:color w:val="ffffff"/>
                <w:sz w:val="26"/>
                <w:szCs w:val="26"/>
                <w:b/>
              </w:rPr>
              <w:t xml:space="preserve">EXCLUDED SERVICES:</w:t>
            </w:r>
          </w:p>
        </w:tc>
      </w:tr>
      <w:tr>
        <w:tc>
          <w:tcPr>
            <w:tcW w:w="5500" w:type="dxa"/>
          </w:tcPr>
          <w:p>
            <w:pPr>
              <w:jc w:val="left"/>
              <w:spacing w:before="0" w:after="0" w:line="240" w:lineRule="auto"/>
            </w:pPr>
            <w:r>
              <w:rPr>
                <w:rFonts w:ascii="Calibri " w:hAnsi="Calibri " w:cs="Calibri "/>
                <w:sz w:val="22"/>
                <w:szCs w:val="22"/>
                <w:b/>
              </w:rPr>
              <w:t xml:space="preserve">- Visa fees, drinks, personal expenses</w:t>
            </w:r>
          </w:p>
        </w:tc>
        <w:tc>
          <w:tcPr>
            <w:tcW w:w="1200" w:type="dxa"/>
          </w:tcPr>
          <w:p>
            <w:pPr>
              <w:jc w:val="left"/>
              <w:spacing w:before="0" w:after="0" w:line="240" w:lineRule="auto"/>
            </w:pPr>
            <w:hyperlink r:id="rId22" w:history="1">
              <w:r>
                <w:rPr>
                  <w:color w:val="0000FF"/>
                  <w:u w:val="single"/>
                </w:rPr>
                <w:t xml:space="preserve"> Cambodia </w:t>
              </w:r>
            </w:hyperlink>
          </w:p>
        </w:tc>
      </w:tr>
    </w:tbl>
    <w:p/>
    <w:tbl>
      <w:tblPr>
        <w:jc w:val="center"/>
        <w:tblCellMar>
          <w:top w:w="80" w:type="dxa"/>
          <w:left w:w="0" w:type="dxa"/>
          <w:right w:w="0" w:type="dxa"/>
          <w:bottom w:w="0" w:type="dxa"/>
        </w:tblCellMar>
      </w:tblPr>
      <w:tr>
        <w:tc>
          <w:tcPr>
            <w:tcW w:w="5000" w:type="dxa"/>
          </w:tcPr>
          <w:p>
            <w:pPr>
              <w:jc w:val="left"/>
              <w:spacing w:before="0" w:after="0" w:line="240" w:lineRule="auto"/>
            </w:pPr>
            <w:r>
              <w:rPr>
                <w:rFonts w:ascii="Calibri " w:hAnsi="Calibri " w:cs="Calibri "/>
                <w:sz w:val="18"/>
                <w:szCs w:val="18"/>
              </w:rPr>
              <w:t xml:space="preserve">Please note that general terms and conditions apply as stated in our Terms and Conditions; unless indicated otherwise.</w:t>
            </w:r>
          </w:p>
        </w:tc>
        <w:tc>
          <w:tcPr>
            <w:tcW w:w="1800" w:type="dxa"/>
          </w:tcPr>
          <w:p>
            <w:pPr>
              <w:jc w:val="left"/>
              <w:spacing w:before="0" w:after="0" w:line="240" w:lineRule="auto"/>
            </w:pPr>
            <w:hyperlink r:id="rId23" w:history="1">
              <w:r>
                <w:rPr>
                  <w:rFonts w:ascii="Calibri " w:hAnsi="Calibri " w:cs="Calibri "/>
                  <w:color w:val="0000FF"/>
                  <w:sz w:val="18"/>
                  <w:szCs w:val="18"/>
                  <w:u w:val="single"/>
                </w:rPr>
                <w:t xml:space="preserve">Terms and Conditions;</w:t>
              </w:r>
            </w:hyperlink>
          </w:p>
        </w:tc>
        <w:tc>
          <w:tcPr>
            <w:tcW w:w="3200" w:type="dxa"/>
          </w:tcPr>
          <w:p>
            <w:pPr>
              <w:jc w:val="left"/>
              <w:spacing w:before="0" w:after="0" w:line="240" w:lineRule="auto"/>
            </w:pPr>
            <w:r>
              <w:rPr>
                <w:rFonts w:ascii="Calibri " w:hAnsi="Calibri " w:cs="Calibri "/>
                <w:sz w:val="18"/>
                <w:szCs w:val="18"/>
              </w:rPr>
              <w:t xml:space="preserve">unless indicated otherwise.</w:t>
            </w:r>
          </w:p>
        </w:tc>
      </w:tr>
    </w:tbl>
    <w:p/>
    <w:p/>
    <w:tbl>
      <w:tblPr>
        <w:jc w:val="center"/>
        <w:tblCellMar>
          <w:top w:w="80" w:type="dxa"/>
          <w:left w:w="0" w:type="dxa"/>
          <w:right w:w="0" w:type="dxa"/>
          <w:bottom w:w="0" w:type="dxa"/>
        </w:tblCellMar>
      </w:tblPr>
      <w:tr>
        <w:tc>
          <w:tcPr>
            <w:tcW w:w="10000" w:type="dxa"/>
          </w:tcPr>
          <w:p>
            <w:pPr>
              <w:jc w:val="left"/>
              <w:spacing w:before="0" w:after="0" w:line="240" w:lineRule="auto"/>
            </w:pPr>
            <w:r>
              <w:rPr>
                <w:rFonts w:ascii="Calibri " w:hAnsi="Calibri " w:cs="Calibri "/>
                <w:sz w:val="22"/>
                <w:szCs w:val="22"/>
                <w:b/>
              </w:rPr>
              <w:t xml:space="preserve">To guarantee the quote a written booking request, or purchase order must be received by ICS within the validity period. Series contracts and catalogue contracts are exempt.</w:t>
            </w:r>
          </w:p>
          <w:p>
            <w:pPr>
              <w:jc w:val="left"/>
              <w:spacing w:before="0" w:after="0" w:line="240" w:lineRule="auto"/>
            </w:pPr>
            <w:r>
              <w:rPr>
                <w:rFonts w:ascii="Calibri " w:hAnsi="Calibri " w:cs="Calibri "/>
                <w:sz w:val="22"/>
                <w:szCs w:val="22"/>
                <w:b/>
              </w:rPr>
              <w:t xml:space="preserve">ICS reserves the right to re-price, alter or revise this quotation if:</w:t>
            </w:r>
          </w:p>
          <w:p>
            <w:pPr>
              <w:jc w:val="left"/>
              <w:spacing w:before="0" w:after="0" w:line="240" w:lineRule="auto"/>
            </w:pPr>
            <w:r>
              <w:rPr>
                <w:rFonts w:ascii="Calibri " w:hAnsi="Calibri " w:cs="Calibri "/>
                <w:sz w:val="22"/>
                <w:szCs w:val="22"/>
              </w:rPr>
              <w:t xml:space="preserve"> - Your booking request is received after the 30-day validity period</w:t>
            </w:r>
          </w:p>
          <w:p>
            <w:pPr>
              <w:jc w:val="left"/>
              <w:spacing w:before="0" w:after="0" w:line="240" w:lineRule="auto"/>
            </w:pPr>
            <w:r>
              <w:rPr>
                <w:rFonts w:ascii="Calibri " w:hAnsi="Calibri " w:cs="Calibri "/>
                <w:sz w:val="22"/>
                <w:szCs w:val="22"/>
              </w:rPr>
              <w:t xml:space="preserve"> - There is an increase of airport tax, fuel surcharge or ticket fare.</w:t>
            </w:r>
          </w:p>
        </w:tc>
      </w:tr>
    </w:tbl>
    <w:p/>
    <w:tbl>
      <w:tblPr>
        <w:jc w:val="center"/>
        <w:tblCellMar>
          <w:top w:w="80" w:type="dxa"/>
          <w:left w:w="0" w:type="dxa"/>
          <w:right w:w="0" w:type="dxa"/>
          <w:bottom w:w="0" w:type="dxa"/>
        </w:tblCellMar>
      </w:tblPr>
      <w:tr>
        <w:tc>
          <w:tcPr>
            <w:tcW w:w="10000" w:type="dxa"/>
          </w:tcPr>
          <w:p>
            <w:pPr>
              <w:jc w:val="center"/>
              <w:spacing w:before="0" w:after="0" w:line="240" w:lineRule="auto"/>
            </w:pPr>
            <w:r>
              <w:rPr>
                <w:rFonts w:ascii="Calibri " w:hAnsi="Calibri " w:cs="Calibri "/>
                <w:sz w:val="22"/>
                <w:szCs w:val="22"/>
                <w:b/>
              </w:rPr>
              <w:t xml:space="preserve">Indochina Services (S) Pte. Ltd.</w:t>
            </w:r>
          </w:p>
          <w:p>
            <w:pPr>
              <w:jc w:val="center"/>
              <w:spacing w:before="0" w:after="0" w:line="240" w:lineRule="auto"/>
            </w:pPr>
            <w:r>
              <w:rPr>
                <w:rFonts w:ascii="Calibri " w:hAnsi="Calibri " w:cs="Calibri "/>
                <w:sz w:val="22"/>
                <w:szCs w:val="22"/>
              </w:rPr>
              <w:t xml:space="preserve">RS Tower, 35th Floor</w:t>
            </w:r>
          </w:p>
          <w:p>
            <w:pPr>
              <w:jc w:val="center"/>
              <w:spacing w:before="0" w:after="0" w:line="240" w:lineRule="auto"/>
            </w:pPr>
            <w:r>
              <w:rPr>
                <w:rFonts w:ascii="Calibri " w:hAnsi="Calibri " w:cs="Calibri "/>
                <w:sz w:val="22"/>
                <w:szCs w:val="22"/>
              </w:rPr>
              <w:t xml:space="preserve">121/096-097 Rachadapisek Road,</w:t>
            </w:r>
          </w:p>
          <w:p>
            <w:pPr>
              <w:jc w:val="center"/>
              <w:spacing w:before="0" w:after="0" w:line="240" w:lineRule="auto"/>
            </w:pPr>
            <w:r>
              <w:rPr>
                <w:rFonts w:ascii="Calibri " w:hAnsi="Calibri " w:cs="Calibri "/>
                <w:sz w:val="22"/>
                <w:szCs w:val="22"/>
              </w:rPr>
              <w:t xml:space="preserve">Dindaeng, Bangkok 10400</w:t>
            </w:r>
          </w:p>
          <w:p>
            <w:pPr>
              <w:jc w:val="center"/>
              <w:spacing w:before="0" w:after="0" w:line="240" w:lineRule="auto"/>
            </w:pPr>
            <w:r>
              <w:rPr>
                <w:rFonts w:ascii="Calibri " w:hAnsi="Calibri " w:cs="Calibri "/>
                <w:sz w:val="22"/>
                <w:szCs w:val="22"/>
              </w:rPr>
              <w:t xml:space="preserve">Telephone : (+66) 2 2487485 Fax : (+66) 2 2488509 - 10</w:t>
            </w:r>
          </w:p>
        </w:tc>
      </w:tr>
      <w:tr>
        <w:tc>
          <w:tcPr>
            <w:tcW w:w="10000" w:type="dxa"/>
          </w:tcPr>
          <w:p>
            <w:pPr>
              <w:jc w:val="center"/>
              <w:spacing w:before="0" w:after="0" w:line="240" w:lineRule="auto"/>
            </w:pPr>
            <w:hyperlink r:id="rId24" w:history="1">
              <w:r>
                <w:rPr>
                  <w:color w:val="0000FF"/>
                  <w:u w:val="single"/>
                </w:rPr>
                <w:t xml:space="preserve">ICS Travel Group 2015</w:t>
              </w:r>
            </w:hyperlink>
          </w:p>
        </w:tc>
      </w:tr>
    </w:tbl>
    <w:sectPr>
      <w:pgSz w:w="11906" w:h="16838"/>
      <w:pgMar w:top="500" w:right="500" w:bottom="500" w:left="500" w:header="720" w:footer="720" w:gutter="0"/>
      <w:pgBorders w:offsetFrom="page">
        <w:top w:val="single" w:sz="6" w:space="24" w:color="0F243E"/>
        <w:left w:val="single" w:sz="6" w:space="24" w:color="0F243E"/>
        <w:right w:val="single" w:sz="6" w:space="24" w:color="0F243E"/>
        <w:bottom w:val="single" w:sz="6" w:space="24" w:color="0F243E"/>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rPr>
    </w:rPrDefault>
  </w:docDefaults>
  <w:style w:type="paragraph" w:customStyle="1" w:styleId="normal">
    <w:name w:val="normal"/>
    <w:pPr>
      <w:jc w:val="center"/>
      <w:spacing w:before="0"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png"/>
  <Relationship Id="rId8" Type="http://schemas.openxmlformats.org/officeDocument/2006/relationships/image" Target="media/section_image2.jpg"/>
  <Relationship Id="rId9" Type="http://schemas.openxmlformats.org/officeDocument/2006/relationships/image" Target="media/section_image3.jpg"/>
  <Relationship Id="rId10" Type="http://schemas.openxmlformats.org/officeDocument/2006/relationships/image" Target="media/section_image4.jpg"/>
  <Relationship Id="rId11" Type="http://schemas.openxmlformats.org/officeDocument/2006/relationships/image" Target="media/section_image5.jpg"/>
  <Relationship Id="rId12" Type="http://schemas.openxmlformats.org/officeDocument/2006/relationships/image" Target="media/section_image6.jpg"/>
  <Relationship Id="rId13" Type="http://schemas.openxmlformats.org/officeDocument/2006/relationships/image" Target="media/section_image7.jpg"/>
  <Relationship Id="rId14" Type="http://schemas.openxmlformats.org/officeDocument/2006/relationships/image" Target="media/section_image8.jpg"/>
  <Relationship Id="rId15" Type="http://schemas.openxmlformats.org/officeDocument/2006/relationships/image" Target="media/section_image9.jpg"/>
  <Relationship Id="rId16" Type="http://schemas.openxmlformats.org/officeDocument/2006/relationships/image" Target="media/section_image10.jpg"/>
  <Relationship Id="rId17" Type="http://schemas.openxmlformats.org/officeDocument/2006/relationships/hyperlink" Target="www.casaangkorhotel.com" TargetMode="External"/>
  <Relationship Id="rId18" Type="http://schemas.openxmlformats.org/officeDocument/2006/relationships/hyperlink" Target="www.angkorholidayhotel.com" TargetMode="External"/>
  <Relationship Id="rId19" Type="http://schemas.openxmlformats.org/officeDocument/2006/relationships/hyperlink" Target="www.royalempirehotel.com" TargetMode="External"/>
  <Relationship Id="rId20" Type="http://schemas.openxmlformats.org/officeDocument/2006/relationships/hyperlink" Target="www.angkorriviera.com" TargetMode="External"/>
  <Relationship Id="rId21" Type="http://schemas.openxmlformats.org/officeDocument/2006/relationships/hyperlink" Target="www.khemaraangkor.com" TargetMode="External"/>
  <Relationship Id="rId22" Type="http://schemas.openxmlformats.org/officeDocument/2006/relationships/hyperlink" Target="http://www.is-intl.com/cmb/visacrossings.htm" TargetMode="External"/>
  <Relationship Id="rId23" Type="http://schemas.openxmlformats.org/officeDocument/2006/relationships/hyperlink" Target="http://www.icstravelgroup.com/php-bin/isdocs.php?BKG6201500007564+2+4+F063EF2B-E291-4BCA-96F7-65B00E36442B" TargetMode="External"/>
  <Relationship Id="rId24" Type="http://schemas.openxmlformats.org/officeDocument/2006/relationships/hyperlink" Target="http://www.icstravelgrou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2015-05-19T10:36:56+07:00</dcterms:created>
  <dcterms:modified xsi:type="dcterms:W3CDTF">2015-05-19T10:36:56+07:00</dcterms:modified>
  <dc:title/>
  <dc:description/>
  <dc:subject/>
  <cp:keywords/>
  <cp:category/>
</cp:coreProperties>
</file>